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601855">
        <w:rPr>
          <w:rFonts w:ascii="Times New Roman" w:hAnsi="Times New Roman"/>
          <w:b/>
          <w:i/>
          <w:sz w:val="28"/>
        </w:rPr>
        <w:t>март</w:t>
      </w:r>
      <w:r>
        <w:rPr>
          <w:rFonts w:ascii="Times New Roman" w:hAnsi="Times New Roman"/>
          <w:b/>
          <w:i/>
          <w:sz w:val="28"/>
        </w:rPr>
        <w:t xml:space="preserve"> – </w:t>
      </w:r>
      <w:r w:rsidR="005322FA">
        <w:rPr>
          <w:rFonts w:ascii="Times New Roman" w:hAnsi="Times New Roman"/>
          <w:b/>
          <w:i/>
          <w:sz w:val="28"/>
        </w:rPr>
        <w:t>июнь</w:t>
      </w:r>
      <w:r>
        <w:rPr>
          <w:rFonts w:ascii="Times New Roman" w:hAnsi="Times New Roman"/>
          <w:b/>
          <w:i/>
          <w:sz w:val="28"/>
        </w:rPr>
        <w:t xml:space="preserve"> 2025 г.</w:t>
      </w:r>
    </w:p>
    <w:tbl>
      <w:tblPr>
        <w:tblStyle w:val="af5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701"/>
        <w:gridCol w:w="1701"/>
        <w:gridCol w:w="1559"/>
      </w:tblGrid>
      <w:tr w:rsidR="00582F7C" w:rsidTr="005D2989">
        <w:trPr>
          <w:trHeight w:val="611"/>
        </w:trPr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126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59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582F7C" w:rsidTr="005D2989">
        <w:trPr>
          <w:trHeight w:val="611"/>
        </w:trPr>
        <w:tc>
          <w:tcPr>
            <w:tcW w:w="1843" w:type="dxa"/>
            <w:tcBorders>
              <w:top w:val="nil"/>
            </w:tcBorders>
          </w:tcPr>
          <w:p w:rsidR="00582F7C" w:rsidRDefault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2989">
              <w:rPr>
                <w:rFonts w:ascii="Times New Roman" w:hAnsi="Times New Roman"/>
                <w:sz w:val="24"/>
              </w:rPr>
              <w:t>Скорая и неотложная помощь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82F7C" w:rsidRDefault="005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2F7C" w:rsidRPr="00601855" w:rsidRDefault="007F62D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10</w:t>
            </w:r>
            <w:r w:rsidR="00601855" w:rsidRPr="00601855">
              <w:rPr>
                <w:rFonts w:ascii="Times New Roman" w:hAnsi="Times New Roman"/>
              </w:rPr>
              <w:t>,11</w:t>
            </w:r>
            <w:r w:rsidRPr="00601855">
              <w:rPr>
                <w:rFonts w:ascii="Times New Roman" w:hAnsi="Times New Roman"/>
              </w:rPr>
              <w:t xml:space="preserve"> </w:t>
            </w:r>
            <w:r w:rsidR="00601855" w:rsidRPr="00601855">
              <w:rPr>
                <w:rFonts w:ascii="Times New Roman" w:hAnsi="Times New Roman"/>
              </w:rPr>
              <w:t>марта 2025 г</w:t>
            </w:r>
            <w:r w:rsidRPr="00601855">
              <w:rPr>
                <w:rFonts w:ascii="Times New Roman" w:hAnsi="Times New Roman"/>
              </w:rPr>
              <w:t>.</w:t>
            </w:r>
          </w:p>
          <w:p w:rsidR="00582F7C" w:rsidRPr="00601855" w:rsidRDefault="007F62D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582F7C" w:rsidRPr="00601855" w:rsidRDefault="007F62D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1</w:t>
            </w:r>
            <w:r w:rsidR="00601855">
              <w:rPr>
                <w:rFonts w:ascii="Times New Roman" w:hAnsi="Times New Roman"/>
              </w:rPr>
              <w:t>2</w:t>
            </w:r>
            <w:r w:rsidRPr="00601855">
              <w:rPr>
                <w:rFonts w:ascii="Times New Roman" w:hAnsi="Times New Roman"/>
              </w:rPr>
              <w:t xml:space="preserve"> </w:t>
            </w:r>
            <w:r w:rsidR="00601855">
              <w:rPr>
                <w:rFonts w:ascii="Times New Roman" w:hAnsi="Times New Roman"/>
              </w:rPr>
              <w:t>марта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582F7C" w:rsidRPr="00601855" w:rsidRDefault="007F62D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Pr="000704E8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Прием документов: ГУЗ «ЦСМПИМКЛО» г. Липецк, ул. Титова, д. 6, корпус 4. Гуськов Дмитрий Александрович 89038664860,</w:t>
            </w:r>
          </w:p>
          <w:p w:rsidR="00582F7C" w:rsidRDefault="006D0F47" w:rsidP="006D0F47">
            <w:pPr>
              <w:widowControl w:val="0"/>
              <w:spacing w:after="0" w:line="240" w:lineRule="auto"/>
            </w:pPr>
            <w:r w:rsidRPr="000704E8">
              <w:rPr>
                <w:rFonts w:ascii="Times New Roman" w:hAnsi="Times New Roman"/>
              </w:rPr>
              <w:t>раб. 22-94-70</w:t>
            </w:r>
          </w:p>
        </w:tc>
        <w:tc>
          <w:tcPr>
            <w:tcW w:w="1843" w:type="dxa"/>
            <w:tcBorders>
              <w:top w:val="nil"/>
            </w:tcBorders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 w:rsidR="00601855">
              <w:rPr>
                <w:rFonts w:ascii="Times New Roman" w:hAnsi="Times New Roman"/>
                <w:sz w:val="24"/>
              </w:rPr>
              <w:t>00</w:t>
            </w:r>
          </w:p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185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 w:rsidR="00601855">
              <w:rPr>
                <w:rFonts w:ascii="Times New Roman" w:hAnsi="Times New Roman"/>
                <w:sz w:val="24"/>
              </w:rPr>
              <w:t>00</w:t>
            </w:r>
          </w:p>
          <w:p w:rsidR="00582F7C" w:rsidRDefault="007F62D9" w:rsidP="002952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1855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 w:rsidR="0060185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701" w:type="dxa"/>
            <w:tcBorders>
              <w:top w:val="nil"/>
            </w:tcBorders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1855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15.00</w:t>
            </w:r>
          </w:p>
          <w:p w:rsidR="00582F7C" w:rsidRDefault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7F62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7F62D9"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15.00</w:t>
            </w:r>
          </w:p>
          <w:p w:rsidR="00582F7C" w:rsidRDefault="00601855" w:rsidP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F62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7F62D9"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1701" w:type="dxa"/>
            <w:tcBorders>
              <w:top w:val="nil"/>
            </w:tcBorders>
          </w:tcPr>
          <w:p w:rsidR="00601855" w:rsidRDefault="00601855" w:rsidP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21.03 - 09.00 </w:t>
            </w:r>
          </w:p>
          <w:p w:rsidR="00601855" w:rsidRDefault="00601855" w:rsidP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24.03 - 09.00</w:t>
            </w:r>
          </w:p>
          <w:p w:rsidR="00582F7C" w:rsidRDefault="00601855" w:rsidP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25.03 - 09.00</w:t>
            </w:r>
          </w:p>
        </w:tc>
        <w:tc>
          <w:tcPr>
            <w:tcW w:w="1559" w:type="dxa"/>
            <w:tcBorders>
              <w:top w:val="nil"/>
            </w:tcBorders>
          </w:tcPr>
          <w:p w:rsidR="00582F7C" w:rsidRDefault="00582F7C" w:rsidP="005D29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A0D92" w:rsidTr="005D2989">
        <w:trPr>
          <w:trHeight w:val="611"/>
        </w:trPr>
        <w:tc>
          <w:tcPr>
            <w:tcW w:w="1843" w:type="dxa"/>
            <w:tcBorders>
              <w:top w:val="nil"/>
            </w:tcBorders>
          </w:tcPr>
          <w:p w:rsidR="00BA0D92" w:rsidRDefault="005D2989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2989">
              <w:rPr>
                <w:rFonts w:ascii="Times New Roman" w:hAnsi="Times New Roman"/>
                <w:sz w:val="24"/>
              </w:rPr>
              <w:t>Реабилитационное сестринское дело</w:t>
            </w:r>
          </w:p>
        </w:tc>
        <w:tc>
          <w:tcPr>
            <w:tcW w:w="2126" w:type="dxa"/>
            <w:tcBorders>
              <w:top w:val="nil"/>
            </w:tcBorders>
          </w:tcPr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10,11 марта 2025 г.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BA0D92" w:rsidRDefault="00BA0D92" w:rsidP="00BA0D92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  <w:tcBorders>
              <w:top w:val="nil"/>
            </w:tcBorders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17.03 - 13.00</w:t>
            </w:r>
          </w:p>
        </w:tc>
        <w:tc>
          <w:tcPr>
            <w:tcW w:w="1701" w:type="dxa"/>
            <w:tcBorders>
              <w:top w:val="nil"/>
            </w:tcBorders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18.03 - 13.00 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20.03 - 13.00</w:t>
            </w:r>
          </w:p>
        </w:tc>
        <w:tc>
          <w:tcPr>
            <w:tcW w:w="1701" w:type="dxa"/>
            <w:tcBorders>
              <w:top w:val="nil"/>
            </w:tcBorders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25.03 - 11.00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27.03 - 09.00</w:t>
            </w:r>
          </w:p>
        </w:tc>
        <w:tc>
          <w:tcPr>
            <w:tcW w:w="1559" w:type="dxa"/>
            <w:tcBorders>
              <w:top w:val="nil"/>
            </w:tcBorders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A0D92" w:rsidTr="005D2989">
        <w:trPr>
          <w:trHeight w:val="1059"/>
        </w:trPr>
        <w:tc>
          <w:tcPr>
            <w:tcW w:w="1843" w:type="dxa"/>
          </w:tcPr>
          <w:p w:rsidR="00BA0D92" w:rsidRPr="00AF3885" w:rsidRDefault="00AF3885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Общая практика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31</w:t>
            </w:r>
            <w:r w:rsidRPr="00601855">
              <w:rPr>
                <w:rFonts w:ascii="Times New Roman" w:hAnsi="Times New Roman"/>
              </w:rPr>
              <w:t xml:space="preserve"> марта 2025 г.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BA0D92" w:rsidRDefault="00BA0D92" w:rsidP="00BA0D92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04.04 - 09.00</w:t>
            </w:r>
          </w:p>
        </w:tc>
        <w:tc>
          <w:tcPr>
            <w:tcW w:w="1701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07.04 - 09.00 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09.04 - 09.00</w:t>
            </w:r>
          </w:p>
        </w:tc>
        <w:tc>
          <w:tcPr>
            <w:tcW w:w="1701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14.04 - 09.00</w:t>
            </w:r>
          </w:p>
        </w:tc>
        <w:tc>
          <w:tcPr>
            <w:tcW w:w="1559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A0D92" w:rsidTr="005D2989">
        <w:trPr>
          <w:trHeight w:val="200"/>
        </w:trPr>
        <w:tc>
          <w:tcPr>
            <w:tcW w:w="1843" w:type="dxa"/>
          </w:tcPr>
          <w:p w:rsidR="00BA0D92" w:rsidRDefault="00D075EF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75EF">
              <w:rPr>
                <w:rFonts w:ascii="Times New Roman" w:hAnsi="Times New Roman"/>
                <w:sz w:val="24"/>
              </w:rPr>
              <w:t>Сестринское дело в косметологии</w:t>
            </w:r>
          </w:p>
        </w:tc>
        <w:tc>
          <w:tcPr>
            <w:tcW w:w="2126" w:type="dxa"/>
          </w:tcPr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31</w:t>
            </w:r>
            <w:r w:rsidRPr="00601855">
              <w:rPr>
                <w:rFonts w:ascii="Times New Roman" w:hAnsi="Times New Roman"/>
              </w:rPr>
              <w:t xml:space="preserve"> марта 2025 г.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4014ED" w:rsidRPr="00E17412" w:rsidRDefault="004014ED" w:rsidP="004014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:rsidR="004014ED" w:rsidRDefault="004014ED" w:rsidP="004014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ГУЗ «ОКВД» амбулаторное отделение, </w:t>
            </w:r>
          </w:p>
          <w:p w:rsidR="004014ED" w:rsidRDefault="004014ED" w:rsidP="004014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Вермишева</w:t>
            </w:r>
            <w:proofErr w:type="spellEnd"/>
            <w:r>
              <w:rPr>
                <w:rFonts w:ascii="Times New Roman" w:hAnsi="Times New Roman"/>
              </w:rPr>
              <w:t xml:space="preserve"> 18/2 </w:t>
            </w:r>
          </w:p>
          <w:p w:rsidR="004014ED" w:rsidRDefault="004014ED" w:rsidP="004014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каб.3</w:t>
            </w:r>
          </w:p>
          <w:p w:rsidR="004014ED" w:rsidRDefault="004014ED" w:rsidP="004014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Горяйнова</w:t>
            </w:r>
            <w:proofErr w:type="spellEnd"/>
            <w:r>
              <w:rPr>
                <w:rFonts w:ascii="Times New Roman" w:hAnsi="Times New Roman"/>
              </w:rPr>
              <w:t xml:space="preserve"> Надежда Анатольевна 89508011484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01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BA0D92" w:rsidRDefault="00BA0D92" w:rsidP="00BA0D92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04.04 - 13.00</w:t>
            </w:r>
          </w:p>
        </w:tc>
        <w:tc>
          <w:tcPr>
            <w:tcW w:w="1701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07.04 - 13.00 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09.04 - 13.00</w:t>
            </w:r>
          </w:p>
        </w:tc>
        <w:tc>
          <w:tcPr>
            <w:tcW w:w="1701" w:type="dxa"/>
          </w:tcPr>
          <w:p w:rsidR="00BA0D92" w:rsidRDefault="00BA0D92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14.04 - </w:t>
            </w:r>
            <w:r w:rsidR="003A4679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16.04 - 09.00</w:t>
            </w:r>
          </w:p>
        </w:tc>
        <w:tc>
          <w:tcPr>
            <w:tcW w:w="1559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A4679" w:rsidTr="005D2989">
        <w:trPr>
          <w:trHeight w:val="200"/>
        </w:trPr>
        <w:tc>
          <w:tcPr>
            <w:tcW w:w="1843" w:type="dxa"/>
          </w:tcPr>
          <w:p w:rsidR="003A4679" w:rsidRPr="00D075EF" w:rsidRDefault="00D075EF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диагностика</w:t>
            </w:r>
          </w:p>
        </w:tc>
        <w:tc>
          <w:tcPr>
            <w:tcW w:w="2126" w:type="dxa"/>
          </w:tcPr>
          <w:p w:rsidR="003A4679" w:rsidRPr="00601855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18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</w:t>
            </w:r>
          </w:p>
          <w:p w:rsidR="003A4679" w:rsidRPr="00601855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3A4679" w:rsidRPr="00601855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3A4679" w:rsidRPr="00601855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3A4679" w:rsidRDefault="003A4679" w:rsidP="003A4679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24.04 - 09.00</w:t>
            </w:r>
          </w:p>
        </w:tc>
        <w:tc>
          <w:tcPr>
            <w:tcW w:w="1701" w:type="dxa"/>
          </w:tcPr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25.04 - 09.00 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29.04 - 09.00</w:t>
            </w:r>
          </w:p>
        </w:tc>
        <w:tc>
          <w:tcPr>
            <w:tcW w:w="1701" w:type="dxa"/>
          </w:tcPr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06.05 - 09.00</w:t>
            </w:r>
          </w:p>
        </w:tc>
        <w:tc>
          <w:tcPr>
            <w:tcW w:w="1559" w:type="dxa"/>
          </w:tcPr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18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P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25.04 - 13.00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06.05 - 11.00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07.05 - 09.00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.05 - </w:t>
            </w:r>
            <w:r>
              <w:rPr>
                <w:rFonts w:ascii="Times New Roman" w:hAnsi="Times New Roman"/>
                <w:sz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.05 - </w:t>
            </w:r>
            <w:r>
              <w:rPr>
                <w:rFonts w:ascii="Times New Roman" w:hAnsi="Times New Roman"/>
                <w:sz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</w:rPr>
              <w:t>.05 - 09.00</w:t>
            </w: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Рентгенология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Default="006D0F47" w:rsidP="006D0F47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lastRenderedPageBreak/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19.05 - 09.00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20.05 - 09.00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22.05 - 09.00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27.05 - 09.00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2989">
              <w:rPr>
                <w:rFonts w:ascii="Times New Roman" w:hAnsi="Times New Roman"/>
                <w:sz w:val="24"/>
              </w:rPr>
              <w:t>Анестезиология и реаниматология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Pr="005D2989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20.05 - 13.00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27.05 - 11.00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29.05 - 09.00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02.06 </w:t>
            </w:r>
            <w:r w:rsidRPr="00601855">
              <w:rPr>
                <w:rFonts w:ascii="Times New Roman" w:hAnsi="Times New Roman"/>
              </w:rPr>
              <w:t>2025 г.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8567CB" w:rsidRDefault="008567CB" w:rsidP="00856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документов: </w:t>
            </w:r>
          </w:p>
          <w:p w:rsidR="008567CB" w:rsidRDefault="008567CB" w:rsidP="00856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Горького,22 </w:t>
            </w:r>
          </w:p>
          <w:p w:rsidR="008567CB" w:rsidRPr="00601855" w:rsidRDefault="008567CB" w:rsidP="008567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Плетнева Оксана Михайловна 89103522388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Default="006D0F47" w:rsidP="006D0F47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09.06 - 13.00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18.06 - </w:t>
            </w:r>
            <w:r w:rsidR="008567CB">
              <w:rPr>
                <w:rFonts w:ascii="Times New Roman" w:hAnsi="Times New Roman"/>
                <w:sz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20.06 - 09.00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82F7C" w:rsidRDefault="00582F7C">
      <w:pPr>
        <w:rPr>
          <w:rFonts w:ascii="Times New Roman" w:hAnsi="Times New Roman"/>
          <w:sz w:val="28"/>
        </w:rPr>
      </w:pPr>
    </w:p>
    <w:sectPr w:rsidR="00582F7C">
      <w:pgSz w:w="11906" w:h="16838"/>
      <w:pgMar w:top="1134" w:right="1276" w:bottom="113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7C"/>
    <w:rsid w:val="000B1856"/>
    <w:rsid w:val="0029522E"/>
    <w:rsid w:val="002E00EA"/>
    <w:rsid w:val="003A4679"/>
    <w:rsid w:val="004014ED"/>
    <w:rsid w:val="005322FA"/>
    <w:rsid w:val="00582F7C"/>
    <w:rsid w:val="005D2989"/>
    <w:rsid w:val="00601855"/>
    <w:rsid w:val="006B7F6D"/>
    <w:rsid w:val="006D0F47"/>
    <w:rsid w:val="00710505"/>
    <w:rsid w:val="007F62D9"/>
    <w:rsid w:val="008567CB"/>
    <w:rsid w:val="00A32696"/>
    <w:rsid w:val="00A95A7C"/>
    <w:rsid w:val="00AF3885"/>
    <w:rsid w:val="00BA0D92"/>
    <w:rsid w:val="00D075EF"/>
    <w:rsid w:val="00D67F1F"/>
    <w:rsid w:val="00E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F1E5"/>
  <w15:docId w15:val="{72134D72-FE7E-456E-9BAE-926BC21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1">
    <w:name w:val="Contents 1"/>
    <w:link w:val="Contents11"/>
    <w:rPr>
      <w:rFonts w:ascii="XO Thames" w:hAnsi="XO Thames"/>
      <w:b/>
      <w:sz w:val="28"/>
    </w:rPr>
  </w:style>
  <w:style w:type="character" w:customStyle="1" w:styleId="Contents11">
    <w:name w:val="Contents 11"/>
    <w:link w:val="Contents1"/>
    <w:rPr>
      <w:rFonts w:ascii="XO Thames" w:hAnsi="XO Thames"/>
      <w:b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tents2">
    <w:name w:val="Contents 2"/>
    <w:link w:val="Contents21"/>
    <w:rPr>
      <w:rFonts w:ascii="XO Thames" w:hAnsi="XO Thames"/>
      <w:sz w:val="28"/>
    </w:rPr>
  </w:style>
  <w:style w:type="character" w:customStyle="1" w:styleId="Contents21">
    <w:name w:val="Contents 21"/>
    <w:link w:val="Contents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30"/>
  </w:style>
  <w:style w:type="character" w:customStyle="1" w:styleId="230">
    <w:name w:val="Основной шрифт абзаца23"/>
    <w:link w:val="23"/>
  </w:style>
  <w:style w:type="paragraph" w:customStyle="1" w:styleId="12">
    <w:name w:val="Подзаголовок1"/>
    <w:link w:val="110"/>
    <w:rPr>
      <w:rFonts w:ascii="XO Thames" w:hAnsi="XO Thames"/>
      <w:i/>
      <w:sz w:val="24"/>
    </w:rPr>
  </w:style>
  <w:style w:type="character" w:customStyle="1" w:styleId="110">
    <w:name w:val="Подзаголовок11"/>
    <w:link w:val="12"/>
    <w:rPr>
      <w:rFonts w:ascii="XO Thames" w:hAnsi="XO Thames"/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4">
    <w:name w:val="Гиперссылка2"/>
    <w:link w:val="210"/>
    <w:rPr>
      <w:color w:val="0000FF"/>
      <w:u w:val="single"/>
    </w:rPr>
  </w:style>
  <w:style w:type="character" w:customStyle="1" w:styleId="210">
    <w:name w:val="Гиперссылка21"/>
    <w:link w:val="24"/>
    <w:rPr>
      <w:color w:val="0000FF"/>
      <w:u w:val="single"/>
    </w:rPr>
  </w:style>
  <w:style w:type="paragraph" w:customStyle="1" w:styleId="a5">
    <w:name w:val="Заголовок таблицы"/>
    <w:basedOn w:val="a6"/>
    <w:link w:val="13"/>
    <w:pPr>
      <w:jc w:val="center"/>
    </w:pPr>
    <w:rPr>
      <w:b/>
    </w:rPr>
  </w:style>
  <w:style w:type="character" w:customStyle="1" w:styleId="13">
    <w:name w:val="Заголовок таблицы1"/>
    <w:basedOn w:val="14"/>
    <w:link w:val="a5"/>
    <w:rPr>
      <w:b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</w:style>
  <w:style w:type="paragraph" w:customStyle="1" w:styleId="15">
    <w:name w:val="Заголовок1"/>
    <w:link w:val="111"/>
    <w:rPr>
      <w:rFonts w:ascii="XO Thames" w:hAnsi="XO Thames"/>
      <w:b/>
      <w:caps/>
      <w:sz w:val="40"/>
    </w:rPr>
  </w:style>
  <w:style w:type="character" w:customStyle="1" w:styleId="111">
    <w:name w:val="Заголовок11"/>
    <w:link w:val="15"/>
    <w:rPr>
      <w:rFonts w:ascii="XO Thames" w:hAnsi="XO Thames"/>
      <w:b/>
      <w:caps/>
      <w:sz w:val="40"/>
    </w:rPr>
  </w:style>
  <w:style w:type="paragraph" w:customStyle="1" w:styleId="Endnote">
    <w:name w:val="Endnote"/>
    <w:link w:val="End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customStyle="1" w:styleId="Contents3">
    <w:name w:val="Contents 3"/>
    <w:link w:val="Contents31"/>
    <w:rPr>
      <w:rFonts w:ascii="XO Thames" w:hAnsi="XO Thames"/>
      <w:sz w:val="28"/>
    </w:rPr>
  </w:style>
  <w:style w:type="character" w:customStyle="1" w:styleId="Contents31">
    <w:name w:val="Contents 31"/>
    <w:link w:val="Contents3"/>
    <w:rPr>
      <w:rFonts w:ascii="XO Thames" w:hAnsi="XO Thames"/>
      <w:sz w:val="28"/>
    </w:rPr>
  </w:style>
  <w:style w:type="paragraph" w:customStyle="1" w:styleId="211">
    <w:name w:val="Заголовок 21"/>
    <w:link w:val="2110"/>
    <w:rPr>
      <w:rFonts w:ascii="XO Thames" w:hAnsi="XO Thames"/>
      <w:b/>
      <w:sz w:val="28"/>
    </w:rPr>
  </w:style>
  <w:style w:type="character" w:customStyle="1" w:styleId="2110">
    <w:name w:val="Заголовок 211"/>
    <w:link w:val="211"/>
    <w:rPr>
      <w:rFonts w:ascii="XO Thames" w:hAnsi="XO Thames"/>
      <w:b/>
      <w:sz w:val="28"/>
    </w:rPr>
  </w:style>
  <w:style w:type="paragraph" w:customStyle="1" w:styleId="220">
    <w:name w:val="Основной шрифт абзаца22"/>
    <w:link w:val="212"/>
    <w:pPr>
      <w:spacing w:after="160" w:line="264" w:lineRule="auto"/>
    </w:pPr>
  </w:style>
  <w:style w:type="character" w:customStyle="1" w:styleId="212">
    <w:name w:val="Основной шрифт абзаца21"/>
    <w:link w:val="220"/>
  </w:style>
  <w:style w:type="paragraph" w:customStyle="1" w:styleId="140">
    <w:name w:val="Обычный14"/>
    <w:link w:val="130"/>
    <w:pPr>
      <w:spacing w:after="160" w:line="264" w:lineRule="auto"/>
    </w:pPr>
  </w:style>
  <w:style w:type="character" w:customStyle="1" w:styleId="130">
    <w:name w:val="Обычный13"/>
    <w:link w:val="140"/>
  </w:style>
  <w:style w:type="paragraph" w:customStyle="1" w:styleId="af">
    <w:name w:val="Колонтитул"/>
    <w:link w:val="16"/>
    <w:pPr>
      <w:spacing w:after="160"/>
      <w:jc w:val="both"/>
    </w:pPr>
    <w:rPr>
      <w:rFonts w:ascii="XO Thames" w:hAnsi="XO Thames"/>
      <w:sz w:val="20"/>
    </w:rPr>
  </w:style>
  <w:style w:type="character" w:customStyle="1" w:styleId="16">
    <w:name w:val="Колонтитул1"/>
    <w:link w:val="af"/>
    <w:rPr>
      <w:rFonts w:ascii="XO Thames" w:hAnsi="XO Thames"/>
      <w:sz w:val="20"/>
    </w:rPr>
  </w:style>
  <w:style w:type="paragraph" w:customStyle="1" w:styleId="Contents9">
    <w:name w:val="Contents 9"/>
    <w:link w:val="Contents91"/>
    <w:rPr>
      <w:rFonts w:ascii="XO Thames" w:hAnsi="XO Thames"/>
      <w:sz w:val="28"/>
    </w:rPr>
  </w:style>
  <w:style w:type="character" w:customStyle="1" w:styleId="Contents91">
    <w:name w:val="Contents 91"/>
    <w:link w:val="Contents9"/>
    <w:rPr>
      <w:rFonts w:ascii="XO Thames" w:hAnsi="XO Thames"/>
      <w:sz w:val="28"/>
    </w:rPr>
  </w:style>
  <w:style w:type="paragraph" w:customStyle="1" w:styleId="Contents7">
    <w:name w:val="Contents 7"/>
    <w:link w:val="Contents71"/>
    <w:rPr>
      <w:rFonts w:ascii="XO Thames" w:hAnsi="XO Thames"/>
      <w:sz w:val="28"/>
    </w:rPr>
  </w:style>
  <w:style w:type="character" w:customStyle="1" w:styleId="Contents71">
    <w:name w:val="Contents 71"/>
    <w:link w:val="Contents7"/>
    <w:rPr>
      <w:rFonts w:ascii="XO Thames" w:hAnsi="XO Thames"/>
      <w:sz w:val="28"/>
    </w:rPr>
  </w:style>
  <w:style w:type="paragraph" w:customStyle="1" w:styleId="51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1"/>
    <w:link w:val="51"/>
    <w:rPr>
      <w:rFonts w:ascii="XO Thames" w:hAnsi="XO Thames"/>
      <w:b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Internetlink">
    <w:name w:val="Internet link"/>
    <w:link w:val="Internetlink1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1">
    <w:name w:val="Internet link1"/>
    <w:link w:val="Internetlink"/>
    <w:rPr>
      <w:rFonts w:ascii="Calibri" w:hAnsi="Calibri"/>
      <w:color w:val="0000FF"/>
      <w:u w:val="single"/>
    </w:rPr>
  </w:style>
  <w:style w:type="paragraph" w:customStyle="1" w:styleId="Contents8">
    <w:name w:val="Contents 8"/>
    <w:link w:val="Contents81"/>
    <w:rPr>
      <w:rFonts w:ascii="XO Thames" w:hAnsi="XO Thames"/>
      <w:sz w:val="28"/>
    </w:rPr>
  </w:style>
  <w:style w:type="character" w:customStyle="1" w:styleId="Contents81">
    <w:name w:val="Contents 81"/>
    <w:link w:val="Contents8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tents6">
    <w:name w:val="Contents 6"/>
    <w:link w:val="Contents61"/>
    <w:rPr>
      <w:rFonts w:ascii="XO Thames" w:hAnsi="XO Thames"/>
      <w:sz w:val="28"/>
    </w:rPr>
  </w:style>
  <w:style w:type="character" w:customStyle="1" w:styleId="Contents61">
    <w:name w:val="Contents 61"/>
    <w:link w:val="Contents6"/>
    <w:rPr>
      <w:rFonts w:ascii="XO Thames" w:hAnsi="XO Thames"/>
      <w:sz w:val="28"/>
    </w:rPr>
  </w:style>
  <w:style w:type="paragraph" w:customStyle="1" w:styleId="HeaderandFooter">
    <w:name w:val="Header and Footer"/>
    <w:link w:val="HeaderandFooter1"/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5">
    <w:name w:val="Contents 5"/>
    <w:link w:val="Contents51"/>
    <w:rPr>
      <w:rFonts w:ascii="XO Thames" w:hAnsi="XO Thames"/>
      <w:sz w:val="28"/>
    </w:rPr>
  </w:style>
  <w:style w:type="character" w:customStyle="1" w:styleId="Contents51">
    <w:name w:val="Contents 51"/>
    <w:link w:val="Contents5"/>
    <w:rPr>
      <w:rFonts w:ascii="XO Thames" w:hAnsi="XO Thames"/>
      <w:sz w:val="28"/>
    </w:rPr>
  </w:style>
  <w:style w:type="paragraph" w:customStyle="1" w:styleId="1a">
    <w:name w:val="Основной шрифт абзаца1"/>
    <w:link w:val="112"/>
    <w:pPr>
      <w:spacing w:after="160" w:line="264" w:lineRule="auto"/>
    </w:pPr>
  </w:style>
  <w:style w:type="character" w:customStyle="1" w:styleId="112">
    <w:name w:val="Основной шрифт абзаца11"/>
    <w:link w:val="1a"/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113">
    <w:name w:val="Заголовок 11"/>
    <w:link w:val="1110"/>
    <w:rPr>
      <w:rFonts w:ascii="XO Thames" w:hAnsi="XO Thames"/>
      <w:b/>
      <w:sz w:val="32"/>
    </w:rPr>
  </w:style>
  <w:style w:type="character" w:customStyle="1" w:styleId="1110">
    <w:name w:val="Заголовок 111"/>
    <w:link w:val="113"/>
    <w:rPr>
      <w:rFonts w:ascii="XO Thames" w:hAnsi="XO Thames"/>
      <w:b/>
      <w:sz w:val="32"/>
    </w:rPr>
  </w:style>
  <w:style w:type="paragraph" w:styleId="af1">
    <w:name w:val="Subtitle"/>
    <w:next w:val="a"/>
    <w:link w:val="af2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20">
    <w:name w:val="Гиперссылка12"/>
    <w:link w:val="114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14">
    <w:name w:val="Гиперссылка11"/>
    <w:link w:val="120"/>
    <w:rPr>
      <w:rFonts w:ascii="Calibri" w:hAnsi="Calibri"/>
      <w:color w:val="0000FF"/>
      <w:u w:val="single"/>
    </w:rPr>
  </w:style>
  <w:style w:type="paragraph" w:styleId="af3">
    <w:name w:val="Title"/>
    <w:next w:val="a8"/>
    <w:link w:val="af4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4">
    <w:name w:val="Contents 4"/>
    <w:link w:val="Contents41"/>
    <w:rPr>
      <w:rFonts w:ascii="XO Thames" w:hAnsi="XO Thames"/>
      <w:sz w:val="28"/>
    </w:rPr>
  </w:style>
  <w:style w:type="character" w:customStyle="1" w:styleId="Contents41">
    <w:name w:val="Contents 41"/>
    <w:link w:val="Contents4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1"/>
    <w:link w:val="310"/>
    <w:rPr>
      <w:rFonts w:ascii="XO Thames" w:hAnsi="XO Thames"/>
      <w:b/>
      <w:sz w:val="2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1"/>
    <w:link w:val="410"/>
    <w:rPr>
      <w:rFonts w:ascii="XO Thames" w:hAnsi="XO Thames"/>
      <w:b/>
      <w:sz w:val="24"/>
    </w:rPr>
  </w:style>
  <w:style w:type="paragraph" w:customStyle="1" w:styleId="a6">
    <w:name w:val="Содержимое таблицы"/>
    <w:basedOn w:val="a"/>
    <w:link w:val="14"/>
    <w:pPr>
      <w:widowControl w:val="0"/>
    </w:pPr>
  </w:style>
  <w:style w:type="character" w:customStyle="1" w:styleId="14">
    <w:name w:val="Содержимое таблицы1"/>
    <w:basedOn w:val="1"/>
    <w:link w:val="a6"/>
  </w:style>
  <w:style w:type="paragraph" w:customStyle="1" w:styleId="121">
    <w:name w:val="Обычный12"/>
    <w:link w:val="115"/>
  </w:style>
  <w:style w:type="character" w:customStyle="1" w:styleId="115">
    <w:name w:val="Обычный11"/>
    <w:link w:val="121"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cp:keywords/>
  <dc:description/>
  <cp:lastModifiedBy>Немкина Ксения Игоревна</cp:lastModifiedBy>
  <cp:revision>2</cp:revision>
  <cp:lastPrinted>2025-02-11T07:44:00Z</cp:lastPrinted>
  <dcterms:created xsi:type="dcterms:W3CDTF">2025-03-20T10:17:00Z</dcterms:created>
  <dcterms:modified xsi:type="dcterms:W3CDTF">2025-03-20T10:17:00Z</dcterms:modified>
</cp:coreProperties>
</file>